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5C35" w14:textId="23997875" w:rsidR="002D7961" w:rsidRPr="003A2E82" w:rsidRDefault="002D7961" w:rsidP="002D7961">
      <w:pPr>
        <w:rPr>
          <w:b/>
          <w:bCs/>
          <w:sz w:val="32"/>
          <w:szCs w:val="32"/>
        </w:rPr>
      </w:pPr>
      <w:r w:rsidRPr="003A2E82">
        <w:rPr>
          <w:b/>
          <w:bCs/>
          <w:sz w:val="32"/>
          <w:szCs w:val="32"/>
        </w:rPr>
        <w:t>Maryland HOSA Process to Sign up for the ILC in Nashville TN.</w:t>
      </w:r>
    </w:p>
    <w:p w14:paraId="15E2318D" w14:textId="77777777" w:rsidR="002D7961" w:rsidRDefault="002D7961" w:rsidP="002D7961"/>
    <w:p w14:paraId="6CE1D828" w14:textId="040A300E" w:rsidR="002D7961" w:rsidRPr="002D7961" w:rsidRDefault="002D7961" w:rsidP="002D7961">
      <w:r w:rsidRPr="002D7961">
        <w:t>Advisors,</w:t>
      </w:r>
    </w:p>
    <w:p w14:paraId="2F2E698C" w14:textId="77777777" w:rsidR="002D7961" w:rsidRPr="002D7961" w:rsidRDefault="002D7961" w:rsidP="002D7961"/>
    <w:p w14:paraId="2293F2CF" w14:textId="77777777" w:rsidR="002D7961" w:rsidRPr="002D7961" w:rsidRDefault="002D7961" w:rsidP="002D7961">
      <w:r w:rsidRPr="002D7961">
        <w:t>Please share this with your officers and members.</w:t>
      </w:r>
    </w:p>
    <w:p w14:paraId="659BB379" w14:textId="263E70B9" w:rsidR="002D7961" w:rsidRPr="002D7961" w:rsidRDefault="002D7961" w:rsidP="002D7961">
      <w:r w:rsidRPr="002D7961">
        <w:t>1</w:t>
      </w:r>
      <w:r w:rsidR="008A049B" w:rsidRPr="002D7961">
        <w:t>. Review</w:t>
      </w:r>
      <w:r w:rsidRPr="002D7961">
        <w:t xml:space="preserve"> the attached 1-10 SLC winners list</w:t>
      </w:r>
    </w:p>
    <w:p w14:paraId="21412172" w14:textId="1A8D8B6A" w:rsidR="002D7961" w:rsidRPr="002D7961" w:rsidRDefault="002D7961" w:rsidP="002D7961">
      <w:r w:rsidRPr="002D7961">
        <w:t>2</w:t>
      </w:r>
      <w:proofErr w:type="gramStart"/>
      <w:r w:rsidRPr="002D7961">
        <w:t>.  1st</w:t>
      </w:r>
      <w:proofErr w:type="gramEnd"/>
      <w:r w:rsidRPr="002D7961">
        <w:t xml:space="preserve"> </w:t>
      </w:r>
      <w:proofErr w:type="gramStart"/>
      <w:r w:rsidRPr="002D7961">
        <w:t>thru</w:t>
      </w:r>
      <w:proofErr w:type="gramEnd"/>
      <w:r w:rsidRPr="002D7961">
        <w:t xml:space="preserve"> 5th winners </w:t>
      </w:r>
      <w:r w:rsidRPr="002D7961">
        <w:rPr>
          <w:b/>
          <w:bCs/>
        </w:rPr>
        <w:t>MUST</w:t>
      </w:r>
      <w:r w:rsidRPr="002D7961">
        <w:t xml:space="preserve"> complete the Intent to Compete form.   Even if they are </w:t>
      </w:r>
      <w:r w:rsidRPr="002D7961">
        <w:rPr>
          <w:b/>
          <w:bCs/>
        </w:rPr>
        <w:t>NOT</w:t>
      </w:r>
      <w:r w:rsidRPr="002D7961">
        <w:t> going.</w:t>
      </w:r>
      <w:r w:rsidR="008A049B">
        <w:t xml:space="preserve"> </w:t>
      </w:r>
      <w:hyperlink r:id="rId4" w:history="1">
        <w:r w:rsidR="00CD4CFC" w:rsidRPr="00D47D7F">
          <w:rPr>
            <w:rStyle w:val="Hyperlink"/>
          </w:rPr>
          <w:t>https://marylandhosa.org/ilc-intent/</w:t>
        </w:r>
      </w:hyperlink>
    </w:p>
    <w:p w14:paraId="5AACC8E3" w14:textId="70B9634C" w:rsidR="002D7961" w:rsidRPr="002D7961" w:rsidRDefault="002D7961" w:rsidP="002D7961">
      <w:r w:rsidRPr="002D7961">
        <w:t>3</w:t>
      </w:r>
      <w:r w:rsidR="008A049B" w:rsidRPr="002D7961">
        <w:t>. Be</w:t>
      </w:r>
      <w:r w:rsidRPr="002D7961">
        <w:t xml:space="preserve"> sure the winners understand they must have a chaperone - either the advisor, or a parent.</w:t>
      </w:r>
    </w:p>
    <w:p w14:paraId="31A38854" w14:textId="431FFA70" w:rsidR="002D7961" w:rsidRDefault="002D7961" w:rsidP="002D7961">
      <w:r w:rsidRPr="002D7961">
        <w:t>4</w:t>
      </w:r>
      <w:r w:rsidR="008A049B" w:rsidRPr="002D7961">
        <w:t>. Register</w:t>
      </w:r>
      <w:r w:rsidRPr="002D7961">
        <w:t xml:space="preserve"> the student AND their chaperone(</w:t>
      </w:r>
      <w:r w:rsidR="00CD4CFC">
        <w:t>s</w:t>
      </w:r>
      <w:r w:rsidRPr="002D7961">
        <w:t xml:space="preserve">) in your chapter ILC </w:t>
      </w:r>
      <w:r w:rsidR="003A2E82">
        <w:t>portal.</w:t>
      </w:r>
    </w:p>
    <w:p w14:paraId="136486E2" w14:textId="553DAB1A" w:rsidR="00B975B6" w:rsidRDefault="00B975B6" w:rsidP="002D7961">
      <w:r>
        <w:tab/>
        <w:t>Advisor - $145.00</w:t>
      </w:r>
    </w:p>
    <w:p w14:paraId="75AD2E23" w14:textId="6141BAC9" w:rsidR="00B975B6" w:rsidRDefault="00B975B6" w:rsidP="002D7961">
      <w:r>
        <w:tab/>
        <w:t>Student - $145.00</w:t>
      </w:r>
    </w:p>
    <w:p w14:paraId="0732E14F" w14:textId="7C3D330B" w:rsidR="00B975B6" w:rsidRPr="002D7961" w:rsidRDefault="00B975B6" w:rsidP="002D7961">
      <w:r>
        <w:tab/>
        <w:t>Chaperone/</w:t>
      </w:r>
      <w:r w:rsidR="008A049B">
        <w:t>Family $</w:t>
      </w:r>
      <w:r>
        <w:t>125.00 – Order pins separately.</w:t>
      </w:r>
    </w:p>
    <w:p w14:paraId="69B1CC84" w14:textId="5C0EA11C" w:rsidR="002D7961" w:rsidRPr="002D7961" w:rsidRDefault="002D7961" w:rsidP="002D7961">
      <w:r w:rsidRPr="002D7961">
        <w:t>5</w:t>
      </w:r>
      <w:r w:rsidR="008A049B" w:rsidRPr="002D7961">
        <w:t>. Make</w:t>
      </w:r>
      <w:r w:rsidRPr="002D7961">
        <w:t xml:space="preserve"> hotel reservations at </w:t>
      </w:r>
      <w:r w:rsidR="008A049B" w:rsidRPr="002D7961">
        <w:t>HOSA</w:t>
      </w:r>
      <w:r w:rsidRPr="002D7961">
        <w:t xml:space="preserve"> Approved Hotels.  Go</w:t>
      </w:r>
      <w:r w:rsidR="004125CC">
        <w:t xml:space="preserve"> to</w:t>
      </w:r>
      <w:r w:rsidRPr="002D7961">
        <w:t xml:space="preserve">  </w:t>
      </w:r>
      <w:hyperlink r:id="rId5" w:history="1">
        <w:r w:rsidRPr="002D7961">
          <w:rPr>
            <w:rStyle w:val="Hyperlink"/>
          </w:rPr>
          <w:t>https://appserver.unifiedeventsolutions.com/conferenceSelection</w:t>
        </w:r>
      </w:hyperlink>
      <w:r w:rsidRPr="002D7961">
        <w:t>  by May 15th, 2025</w:t>
      </w:r>
    </w:p>
    <w:p w14:paraId="64FFC129" w14:textId="3C3C9636" w:rsidR="002D7961" w:rsidRDefault="002D7961" w:rsidP="002D7961">
      <w:r w:rsidRPr="002D7961">
        <w:t>6</w:t>
      </w:r>
      <w:r w:rsidR="008A049B" w:rsidRPr="002D7961">
        <w:t>. Complete</w:t>
      </w:r>
      <w:r w:rsidRPr="002D7961">
        <w:t xml:space="preserve"> your travel plans.</w:t>
      </w:r>
      <w:r w:rsidR="003A2E82">
        <w:t xml:space="preserve">  Plan to arrive according to your event.</w:t>
      </w:r>
      <w:r w:rsidR="004125CC">
        <w:t xml:space="preserve">  </w:t>
      </w:r>
      <w:hyperlink r:id="rId6" w:history="1">
        <w:r w:rsidR="004125CC" w:rsidRPr="004125CC">
          <w:rPr>
            <w:rStyle w:val="Hyperlink"/>
          </w:rPr>
          <w:t>https://hosa.org/travel/</w:t>
        </w:r>
      </w:hyperlink>
    </w:p>
    <w:p w14:paraId="7DE587DE" w14:textId="62755504" w:rsidR="003A2E82" w:rsidRPr="002D7961" w:rsidRDefault="003A2E82" w:rsidP="002D7961">
      <w:r>
        <w:t>7</w:t>
      </w:r>
      <w:r w:rsidR="008A049B">
        <w:t>. Plan</w:t>
      </w:r>
      <w:r>
        <w:t xml:space="preserve"> to arrive according to the testing schedule for that day.  The competitive event tests starts</w:t>
      </w:r>
      <w:r w:rsidR="00B975B6">
        <w:t xml:space="preserve"> </w:t>
      </w:r>
      <w:r>
        <w:t>on Wednesday at 9AM.</w:t>
      </w:r>
      <w:r w:rsidR="00B975B6">
        <w:t xml:space="preserve"> See attached CE </w:t>
      </w:r>
      <w:r w:rsidR="008A049B">
        <w:t>schedule.</w:t>
      </w:r>
      <w:r w:rsidR="004125CC">
        <w:t xml:space="preserve">  </w:t>
      </w:r>
      <w:hyperlink r:id="rId7" w:history="1">
        <w:r w:rsidR="004125CC" w:rsidRPr="004125CC">
          <w:rPr>
            <w:rStyle w:val="Hyperlink"/>
          </w:rPr>
          <w:t>https://hosa.org/ce-schedule-ilc-2025/</w:t>
        </w:r>
      </w:hyperlink>
      <w:r w:rsidR="004125CC">
        <w:t xml:space="preserve">.  Check out the program </w:t>
      </w:r>
      <w:hyperlink r:id="rId8" w:history="1">
        <w:r w:rsidR="004125CC" w:rsidRPr="004125CC">
          <w:rPr>
            <w:rStyle w:val="Hyperlink"/>
          </w:rPr>
          <w:t>https://hosa.org/wp-content/uploads/2025/02/2025-HOSA-ILC48Guide-PBP-v12.pdf</w:t>
        </w:r>
      </w:hyperlink>
    </w:p>
    <w:p w14:paraId="42A24099" w14:textId="5F92BF39" w:rsidR="002D7961" w:rsidRPr="002D7961" w:rsidRDefault="00B975B6" w:rsidP="002D7961">
      <w:r>
        <w:t>8</w:t>
      </w:r>
      <w:r w:rsidR="008A049B" w:rsidRPr="002D7961">
        <w:t>. Complete</w:t>
      </w:r>
      <w:r w:rsidR="002D7961" w:rsidRPr="002D7961">
        <w:t xml:space="preserve"> your district/school required paperwork.</w:t>
      </w:r>
    </w:p>
    <w:p w14:paraId="65950D57" w14:textId="521E32F7" w:rsidR="002D7961" w:rsidRPr="002D7961" w:rsidRDefault="00B975B6" w:rsidP="002D7961">
      <w:r>
        <w:t>9</w:t>
      </w:r>
      <w:r w:rsidR="002D7961" w:rsidRPr="002D7961">
        <w:t>.  Complete the HOSA required Medical Liability and Code of Conduct.  Chaperone and guests must complete also.  </w:t>
      </w:r>
      <w:hyperlink r:id="rId9" w:history="1">
        <w:r w:rsidR="002D7961" w:rsidRPr="002D7961">
          <w:rPr>
            <w:rStyle w:val="Hyperlink"/>
          </w:rPr>
          <w:t>https://hosa.org/ilcforms/</w:t>
        </w:r>
      </w:hyperlink>
    </w:p>
    <w:p w14:paraId="222DA1B1" w14:textId="05B44117" w:rsidR="002D7961" w:rsidRPr="002D7961" w:rsidRDefault="00B975B6" w:rsidP="002D7961">
      <w:r>
        <w:t>10</w:t>
      </w:r>
      <w:r w:rsidR="008A049B" w:rsidRPr="002D7961">
        <w:t>. If</w:t>
      </w:r>
      <w:r w:rsidR="002D7961" w:rsidRPr="002D7961">
        <w:t xml:space="preserve"> you wish to order extra pins, please send me an email.  I am waiting </w:t>
      </w:r>
      <w:r w:rsidR="003A2E82">
        <w:t>for</w:t>
      </w:r>
      <w:r w:rsidR="002D7961" w:rsidRPr="002D7961">
        <w:t xml:space="preserve"> the design proof and price.</w:t>
      </w:r>
    </w:p>
    <w:p w14:paraId="4BA0CA08" w14:textId="61B066B3" w:rsidR="002D7961" w:rsidRPr="002D7961" w:rsidRDefault="002D7961" w:rsidP="002D7961">
      <w:r w:rsidRPr="002D7961">
        <w:t>1</w:t>
      </w:r>
      <w:r w:rsidR="00B975B6">
        <w:t>1</w:t>
      </w:r>
      <w:r w:rsidR="008A049B" w:rsidRPr="002D7961">
        <w:t>. Be</w:t>
      </w:r>
      <w:r w:rsidRPr="002D7961">
        <w:t xml:space="preserve"> sure your dues and SLC invoices are paid.</w:t>
      </w:r>
    </w:p>
    <w:p w14:paraId="727380BA" w14:textId="64DC6918" w:rsidR="002D7961" w:rsidRDefault="002D7961" w:rsidP="002D7961">
      <w:r w:rsidRPr="002D7961">
        <w:t>1</w:t>
      </w:r>
      <w:r w:rsidR="00B975B6">
        <w:t>2</w:t>
      </w:r>
      <w:r w:rsidR="008A049B" w:rsidRPr="002D7961">
        <w:t>. You</w:t>
      </w:r>
      <w:r w:rsidRPr="002D7961">
        <w:t xml:space="preserve"> will receive an invoice for the ILC from Maryland HOSA.  </w:t>
      </w:r>
      <w:r w:rsidRPr="002D7961">
        <w:rPr>
          <w:b/>
          <w:bCs/>
        </w:rPr>
        <w:t>DO NOT PAY HOSA IN TX.</w:t>
      </w:r>
      <w:r w:rsidRPr="002D7961">
        <w:t>  They require every state to collect the money and send one check to HOSA.  Pay the invoice from MDHOSA.</w:t>
      </w:r>
    </w:p>
    <w:p w14:paraId="3FEC5D78" w14:textId="62E8057A" w:rsidR="002D7961" w:rsidRDefault="002D7961" w:rsidP="002D7961">
      <w:r>
        <w:t>1</w:t>
      </w:r>
      <w:r w:rsidR="00B975B6">
        <w:t>3</w:t>
      </w:r>
      <w:r>
        <w:t>.  Price for registration is $145.00 – includes spirit item, pins, etc.</w:t>
      </w:r>
    </w:p>
    <w:p w14:paraId="63714E95" w14:textId="44F78A4C" w:rsidR="002D7961" w:rsidRDefault="002D7961" w:rsidP="002D7961">
      <w:r>
        <w:t>1</w:t>
      </w:r>
      <w:r w:rsidR="00B975B6">
        <w:t>4</w:t>
      </w:r>
      <w:r>
        <w:t>. Chaperones may register for $125.00 and that DOES NOT include any pins or spirit items.</w:t>
      </w:r>
    </w:p>
    <w:p w14:paraId="4E01AE58" w14:textId="77777777" w:rsidR="004125CC" w:rsidRPr="004125CC" w:rsidRDefault="004125CC" w:rsidP="004125CC">
      <w:r>
        <w:t xml:space="preserve">15. </w:t>
      </w:r>
      <w:r w:rsidRPr="004125CC">
        <w:t>Tournaments and Unique Activities  </w:t>
      </w:r>
      <w:hyperlink r:id="rId10" w:history="1">
        <w:r w:rsidRPr="004125CC">
          <w:rPr>
            <w:rStyle w:val="Hyperlink"/>
          </w:rPr>
          <w:t>https://hosa.org/2024-hosa-ilc-tournaments/</w:t>
        </w:r>
      </w:hyperlink>
    </w:p>
    <w:p w14:paraId="6BEF50E1" w14:textId="318A38D7" w:rsidR="004125CC" w:rsidRDefault="004125CC" w:rsidP="002D7961"/>
    <w:p w14:paraId="3E80E497" w14:textId="77777777" w:rsidR="009D25A0" w:rsidRDefault="009D25A0"/>
    <w:sectPr w:rsidR="009D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61"/>
    <w:rsid w:val="002D7961"/>
    <w:rsid w:val="003A2E82"/>
    <w:rsid w:val="004125CC"/>
    <w:rsid w:val="004C0725"/>
    <w:rsid w:val="00541A8A"/>
    <w:rsid w:val="0085101F"/>
    <w:rsid w:val="008A049B"/>
    <w:rsid w:val="009B4AC5"/>
    <w:rsid w:val="009D25A0"/>
    <w:rsid w:val="00B975B6"/>
    <w:rsid w:val="00C017AB"/>
    <w:rsid w:val="00CD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3D60"/>
  <w15:chartTrackingRefBased/>
  <w15:docId w15:val="{A75CE534-569C-45A0-BCD4-860686B5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5CC"/>
  </w:style>
  <w:style w:type="paragraph" w:styleId="Heading1">
    <w:name w:val="heading 1"/>
    <w:basedOn w:val="Normal"/>
    <w:next w:val="Normal"/>
    <w:link w:val="Heading1Char"/>
    <w:uiPriority w:val="9"/>
    <w:qFormat/>
    <w:rsid w:val="002D7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9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9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9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9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9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9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9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96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9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a.org/wp-content/uploads/2025/02/2025-HOSA-ILC48Guide-PBP-v1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sa.org/ce-schedule-ilc-202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sa.org/trave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ppserver.unifiedeventsolutions.com/conferenceSelection" TargetMode="External"/><Relationship Id="rId10" Type="http://schemas.openxmlformats.org/officeDocument/2006/relationships/hyperlink" Target="https://hosa.org/2024-hosa-ilc-tournaments/" TargetMode="External"/><Relationship Id="rId4" Type="http://schemas.openxmlformats.org/officeDocument/2006/relationships/hyperlink" Target="https://marylandhosa.org/ilc-intent/" TargetMode="External"/><Relationship Id="rId9" Type="http://schemas.openxmlformats.org/officeDocument/2006/relationships/hyperlink" Target="https://hosa.org/ilc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Shovlin</dc:creator>
  <cp:keywords/>
  <dc:description/>
  <cp:lastModifiedBy>Jane Shovlin</cp:lastModifiedBy>
  <cp:revision>5</cp:revision>
  <dcterms:created xsi:type="dcterms:W3CDTF">2025-04-07T15:44:00Z</dcterms:created>
  <dcterms:modified xsi:type="dcterms:W3CDTF">2025-04-07T15:49:00Z</dcterms:modified>
</cp:coreProperties>
</file>